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Times New Roman" w:hAnsi="Times New Roman"/>
          <w:sz w:val="24"/>
          <w:szCs w:val="24"/>
        </w:rPr>
      </w:pP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Dalyan is a small town in the province of Mugla which is the second largest tourism area in Turkey. Turkey</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rPr>
        <w:t>s most popular holiday destinations include Bodrum, Marmaris, Fethiye, Dalaman, Gocek, K</w:t>
      </w:r>
      <w:r>
        <w:rPr>
          <w:rFonts w:ascii="Times New Roman" w:hAnsi="Times New Roman" w:hint="default"/>
          <w:sz w:val="32"/>
          <w:szCs w:val="32"/>
          <w:shd w:val="clear" w:color="auto" w:fill="ffffff"/>
          <w:rtl w:val="0"/>
          <w:lang w:val="sv-SE"/>
        </w:rPr>
        <w:t>ö</w:t>
      </w:r>
      <w:r>
        <w:rPr>
          <w:rFonts w:ascii="Times New Roman" w:hAnsi="Times New Roman"/>
          <w:sz w:val="32"/>
          <w:szCs w:val="32"/>
          <w:shd w:val="clear" w:color="auto" w:fill="ffffff"/>
          <w:rtl w:val="0"/>
        </w:rPr>
        <w:t>yce</w:t>
      </w:r>
      <w:r>
        <w:rPr>
          <w:rFonts w:ascii="Times New Roman" w:hAnsi="Times New Roman" w:hint="default"/>
          <w:sz w:val="32"/>
          <w:szCs w:val="32"/>
          <w:shd w:val="clear" w:color="auto" w:fill="ffffff"/>
          <w:rtl w:val="0"/>
        </w:rPr>
        <w:t>ğ</w:t>
      </w:r>
      <w:r>
        <w:rPr>
          <w:rFonts w:ascii="Times New Roman" w:hAnsi="Times New Roman"/>
          <w:sz w:val="32"/>
          <w:szCs w:val="32"/>
          <w:shd w:val="clear" w:color="auto" w:fill="ffffff"/>
          <w:rtl w:val="0"/>
          <w:lang w:val="en-US"/>
        </w:rPr>
        <w:t xml:space="preserve">iz and Dalyan all of which are situated within Mugla area, located at the border between the Mediterranean and Aegean Regions. Dalyan is only 25 km away from Dalaman International Airport which is a short 1 hour flight away from </w:t>
      </w:r>
      <w:r>
        <w:rPr>
          <w:rFonts w:ascii="Times New Roman" w:hAnsi="Times New Roman" w:hint="default"/>
          <w:sz w:val="32"/>
          <w:szCs w:val="32"/>
          <w:shd w:val="clear" w:color="auto" w:fill="ffffff"/>
          <w:rtl w:val="0"/>
        </w:rPr>
        <w:t>İ</w:t>
      </w:r>
      <w:r>
        <w:rPr>
          <w:rFonts w:ascii="Times New Roman" w:hAnsi="Times New Roman"/>
          <w:sz w:val="32"/>
          <w:szCs w:val="32"/>
          <w:shd w:val="clear" w:color="auto" w:fill="ffffff"/>
          <w:rtl w:val="0"/>
          <w:lang w:val="en-US"/>
        </w:rPr>
        <w:t>stanbul. Dalyan is one or two hours drive away from the aforementioned towns, giving you easy access to explore the surrounding area.</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Dalyan is one of the Turkey</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lang w:val="en-US"/>
        </w:rPr>
        <w:t>s best kept secrets, a world in itself. There are not many accessible places left on Earth where the natural beauty is all around you, the Dalyan delta where the lake meets the sea is one of them.</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At the Dalyan Resort we are proud of our town and as such, Yucel OKUTUR, the owner of Dalyan Resort and Dalyan Resort Spa Hotels is also the President of DOKTOB (Dalaman-Ortaca-Koycegiz Association of Touristic Hoteliers and Tourism Operators).</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Located centrally in Dalyan alongside the Dalyan River, Dalyan Resort and Dalyan Resort Spa</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hotels are two boutique sister hotels next to each other with total 100 rooms, offering excellent choices to rest both your mind and body , perfect for relaxing and leaving the daily stresses behind.</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Set across the river from the Ancient City of Caunos and the Rock Tombs, both hotels carry the traces of Lycian architecture. Framed by a picturesque view of Lycian Rock Tombs, both hotels offer elegant choices of accommodation and splendid views.</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Resembling a botanical garden, the spacious grounds are an array of historical and natural beauties peculiar to the area.</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There are two swimming pools within the gardens and plenty of cool shady areas to relax in, set amongst the trees and flowers.</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Where possible the food we offer is both organic and locally sourced.</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The fruit, olives and vegetables that you will see on the plentiful buffets are grown at the Candir Organic Village just across the river and owned by the hotel itself, ensuring the high standards of quality that we demand.</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The Dalyan Resort is on Half Board basis with classic Ottoman Cuisine, as well as tempting international and vegetarian alternatives. The Dalyan Resort Spa is on a bed &amp; breakfast basis, giving you freedom to choose which will suit you best.</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320"/>
        <w:ind w:left="0" w:right="0" w:firstLine="0"/>
        <w:jc w:val="both"/>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At the Dalyan Resort &amp; Dalyan Resort Spa we are proud of the spa facilities that we offer where you can treat yourself to an array of massage and spa treatments, including those ranging from the oldest disciplines of the Far East to the Turkish bath culture.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No Spacing"/>
        <w:rPr>
          <w:rFonts w:ascii="Times New Roman" w:cs="Times New Roman" w:hAnsi="Times New Roman" w:eastAsia="Times New Roman"/>
          <w:sz w:val="24"/>
          <w:szCs w:val="24"/>
        </w:rPr>
      </w:pPr>
    </w:p>
    <w:p>
      <w:pPr>
        <w:pStyle w:val="No Spacing"/>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Saptanmış">
    <w:name w:val="Saptanmış"/>
    <w:next w:val="Saptanmış"/>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